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B4" w:rsidRDefault="00F209B4" w:rsidP="00F209B4">
      <w:pPr>
        <w:spacing w:before="100" w:beforeAutospacing="1" w:after="100" w:afterAutospacing="1"/>
        <w:jc w:val="both"/>
        <w:rPr>
          <w:b/>
          <w:u w:val="single"/>
        </w:rPr>
      </w:pPr>
      <w:r>
        <w:rPr>
          <w:b/>
          <w:u w:val="single"/>
        </w:rPr>
        <w:t>Programma della V edizione “GIORNATA DELLO STUDENTE”: Pace, Giustizia e Legalità;</w:t>
      </w:r>
    </w:p>
    <w:p w:rsidR="00F209B4" w:rsidRDefault="00F209B4" w:rsidP="00F209B4">
      <w:pPr>
        <w:spacing w:before="100" w:beforeAutospacing="1" w:after="100" w:afterAutospacing="1"/>
        <w:jc w:val="both"/>
      </w:pPr>
      <w:r>
        <w:t>La V edizione della Giornata dello studente organizzata dalla consulta dei minori, è l’esito di una serie di incontri, svoltisi durante l’intero anno scolastico presso l’Aula Magna del Liceo Scientifico G.B. Vico. Gli incontri tematici, che spesso hanno visto anche la partecipazione del gruppo Younicef e dei minori non accompagnati del Centro di Accoglienza di Laterza, hanno portato all’elaborazione di un tema denso di significato visti gli accadimenti dello scenario mondiale dell’ultimo anno. Pertanto tutte le attività che caratterizzeranno la giornata seguiranno il filone tematico principale. I ragazzi del tavolo cultura  hanno lavorato sul tema della pace, e della sua declinazione come cura di sé e dell’altro, così che il momento ludico-ricreativo della pittura con musica, diventa un momento essenziale di riconciliazione del proprio sé, nei propri spazi vitali e nel mondo; Il tavolo ambiente ha approfondito la tematica delle erbe tipiche e dei fiori ornamentali, progettando un art-contest con i rifiuti che rievochi il tema della giornata; infine, il tavolo dello sport coordinerà i tornei sportivi ed il flash mob iniziale.</w:t>
      </w:r>
    </w:p>
    <w:p w:rsidR="00F209B4" w:rsidRDefault="00F209B4" w:rsidP="00F209B4">
      <w:pPr>
        <w:spacing w:before="100" w:beforeAutospacing="1" w:after="100" w:afterAutospacing="1"/>
        <w:ind w:firstLine="708"/>
        <w:jc w:val="both"/>
      </w:pPr>
      <w:r>
        <w:t>Pertanto le attività, che saranno coordinate dai referenti di ogni tavolo tematico, si svolgeranno durante l’intera giornata.</w:t>
      </w:r>
    </w:p>
    <w:p w:rsidR="00F209B4" w:rsidRDefault="00F209B4" w:rsidP="00F209B4">
      <w:pPr>
        <w:spacing w:before="100" w:beforeAutospacing="1" w:after="100" w:afterAutospacing="1"/>
        <w:ind w:firstLine="708"/>
        <w:jc w:val="both"/>
      </w:pPr>
      <w:r>
        <w:t xml:space="preserve"> Elenco attività:</w:t>
      </w:r>
    </w:p>
    <w:p w:rsidR="00F209B4" w:rsidRDefault="00F209B4" w:rsidP="00F209B4">
      <w:pPr>
        <w:pStyle w:val="Paragrafoelenco"/>
        <w:numPr>
          <w:ilvl w:val="0"/>
          <w:numId w:val="1"/>
        </w:numPr>
        <w:spacing w:before="100" w:beforeAutospacing="1" w:after="100" w:afterAutospacing="1"/>
        <w:jc w:val="both"/>
      </w:pPr>
      <w:r>
        <w:t xml:space="preserve">Ore </w:t>
      </w:r>
      <w:r>
        <w:rPr>
          <w:b/>
        </w:rPr>
        <w:t>8:45 Dibattito</w:t>
      </w:r>
      <w:r>
        <w:t xml:space="preserve"> con Alessandro Tedesco, referente del Coordinamento “Libera” presso la Palestra del Liceo Scientifico G.B. Vico;</w:t>
      </w:r>
    </w:p>
    <w:p w:rsidR="00F209B4" w:rsidRDefault="00F209B4" w:rsidP="00F209B4">
      <w:pPr>
        <w:pStyle w:val="Paragrafoelenco"/>
        <w:numPr>
          <w:ilvl w:val="0"/>
          <w:numId w:val="1"/>
        </w:numPr>
        <w:spacing w:before="100" w:beforeAutospacing="1" w:after="100" w:afterAutospacing="1"/>
        <w:jc w:val="both"/>
      </w:pPr>
      <w:r>
        <w:t xml:space="preserve">Ore </w:t>
      </w:r>
      <w:r>
        <w:rPr>
          <w:b/>
        </w:rPr>
        <w:t>11:00</w:t>
      </w:r>
      <w:r>
        <w:t xml:space="preserve"> Partenza dal Liceo G.B. Vico per il Parco Urbano Giovanni Paolo II</w:t>
      </w:r>
    </w:p>
    <w:p w:rsidR="00F209B4" w:rsidRDefault="00F209B4" w:rsidP="00F209B4">
      <w:pPr>
        <w:pStyle w:val="Paragrafoelenco"/>
        <w:numPr>
          <w:ilvl w:val="0"/>
          <w:numId w:val="1"/>
        </w:numPr>
        <w:spacing w:before="100" w:beforeAutospacing="1" w:after="100" w:afterAutospacing="1"/>
        <w:jc w:val="both"/>
      </w:pPr>
      <w:r>
        <w:rPr>
          <w:b/>
        </w:rPr>
        <w:t>11:30</w:t>
      </w:r>
      <w:r>
        <w:t xml:space="preserve"> Arrivo al Parco Urbano Giovanni Paolo II</w:t>
      </w:r>
    </w:p>
    <w:p w:rsidR="00F209B4" w:rsidRDefault="00F209B4" w:rsidP="00F209B4">
      <w:pPr>
        <w:pStyle w:val="Paragrafoelenco"/>
        <w:numPr>
          <w:ilvl w:val="0"/>
          <w:numId w:val="1"/>
        </w:numPr>
        <w:spacing w:before="100" w:beforeAutospacing="1" w:after="100" w:afterAutospacing="1"/>
        <w:jc w:val="both"/>
      </w:pPr>
      <w:r w:rsidRPr="00F209B4">
        <w:rPr>
          <w:b/>
        </w:rPr>
        <w:t>15:30-18:00</w:t>
      </w:r>
      <w:r>
        <w:t xml:space="preserve"> attività dei tre tavoli tematici:</w:t>
      </w:r>
    </w:p>
    <w:p w:rsidR="00F209B4" w:rsidRDefault="00F209B4" w:rsidP="00F209B4">
      <w:pPr>
        <w:pStyle w:val="Paragrafoelenco"/>
        <w:spacing w:before="100" w:beforeAutospacing="1" w:after="100" w:afterAutospacing="1"/>
        <w:ind w:left="1068"/>
        <w:jc w:val="both"/>
      </w:pPr>
      <w:r>
        <w:t>-</w:t>
      </w:r>
      <w:r>
        <w:rPr>
          <w:b/>
        </w:rPr>
        <w:t>cultura</w:t>
      </w:r>
      <w:r>
        <w:t>: whorkshop artistico con pittura libera su tela e musica</w:t>
      </w:r>
    </w:p>
    <w:p w:rsidR="00F209B4" w:rsidRDefault="00F209B4" w:rsidP="00F209B4">
      <w:pPr>
        <w:pStyle w:val="Paragrafoelenco"/>
        <w:spacing w:before="100" w:beforeAutospacing="1" w:after="100" w:afterAutospacing="1"/>
        <w:ind w:left="1068"/>
        <w:jc w:val="both"/>
      </w:pPr>
      <w:r>
        <w:t>-</w:t>
      </w:r>
      <w:r>
        <w:rPr>
          <w:b/>
        </w:rPr>
        <w:t>ambiente</w:t>
      </w:r>
      <w:r>
        <w:t>: Art contest con rifiuti, caccia al tesoro di erbe e piante tipiche, piantumazione fiori decorativi;</w:t>
      </w:r>
    </w:p>
    <w:p w:rsidR="00F209B4" w:rsidRDefault="00F209B4" w:rsidP="00F209B4">
      <w:pPr>
        <w:pStyle w:val="Paragrafoelenco"/>
        <w:spacing w:before="100" w:beforeAutospacing="1" w:after="100" w:afterAutospacing="1"/>
        <w:ind w:left="1068"/>
        <w:jc w:val="both"/>
      </w:pPr>
      <w:r>
        <w:t>-</w:t>
      </w:r>
      <w:r>
        <w:rPr>
          <w:b/>
        </w:rPr>
        <w:t>Sport</w:t>
      </w:r>
      <w:r>
        <w:t>: Tornei sportivi;</w:t>
      </w:r>
    </w:p>
    <w:p w:rsidR="00F209B4" w:rsidRDefault="00F209B4" w:rsidP="00F209B4">
      <w:pPr>
        <w:spacing w:before="100" w:beforeAutospacing="1" w:after="100" w:afterAutospacing="1"/>
        <w:jc w:val="both"/>
      </w:pPr>
      <w:r>
        <w:t xml:space="preserve">            -  Ore </w:t>
      </w:r>
      <w:r>
        <w:rPr>
          <w:b/>
        </w:rPr>
        <w:t>19:00- 20:00</w:t>
      </w:r>
      <w:r>
        <w:t xml:space="preserve"> inizio dibattito dal tema “Pace, giustizia e Legalità”;</w:t>
      </w:r>
    </w:p>
    <w:p w:rsidR="00F209B4" w:rsidRDefault="00F209B4" w:rsidP="00F209B4">
      <w:pPr>
        <w:spacing w:before="100" w:beforeAutospacing="1" w:after="100" w:afterAutospacing="1"/>
        <w:jc w:val="both"/>
      </w:pPr>
      <w:r>
        <w:t xml:space="preserve">            - Ore </w:t>
      </w:r>
      <w:r>
        <w:rPr>
          <w:b/>
        </w:rPr>
        <w:t xml:space="preserve">20:00- 21:00 Baby dance </w:t>
      </w:r>
      <w:r>
        <w:t>spettacolo di animazione per bambini a cura degli studenti del Liceo Scientifico G.B. Vico;</w:t>
      </w:r>
    </w:p>
    <w:p w:rsidR="00F209B4" w:rsidRDefault="00F209B4" w:rsidP="00F209B4">
      <w:pPr>
        <w:spacing w:before="100" w:beforeAutospacing="1" w:after="100" w:afterAutospacing="1"/>
        <w:jc w:val="both"/>
      </w:pPr>
      <w:r>
        <w:t xml:space="preserve">- </w:t>
      </w:r>
      <w:r>
        <w:rPr>
          <w:b/>
        </w:rPr>
        <w:t xml:space="preserve">21:00 </w:t>
      </w:r>
      <w:r>
        <w:t xml:space="preserve"> Concerto finale a cura di </w:t>
      </w:r>
      <w:r>
        <w:rPr>
          <w:b/>
        </w:rPr>
        <w:t>“Maltesi tributo a Faber”,</w:t>
      </w:r>
      <w:r>
        <w:t xml:space="preserve"> cover band Fabrizio De Andrè;</w:t>
      </w:r>
    </w:p>
    <w:p w:rsidR="0013551F" w:rsidRDefault="0013551F"/>
    <w:sectPr w:rsidR="0013551F" w:rsidSect="0013551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6096E"/>
    <w:multiLevelType w:val="hybridMultilevel"/>
    <w:tmpl w:val="7BB09FDC"/>
    <w:lvl w:ilvl="0" w:tplc="6818DFFC">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F209B4"/>
    <w:rsid w:val="000A3EBB"/>
    <w:rsid w:val="00135093"/>
    <w:rsid w:val="0013551F"/>
    <w:rsid w:val="003D46CE"/>
    <w:rsid w:val="00C161F3"/>
    <w:rsid w:val="00F209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HAnsi" w:hAnsi="Helvetica" w:cs="Helvetica"/>
        <w:color w:val="000000" w:themeColor="text1"/>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09B4"/>
    <w:pPr>
      <w:spacing w:after="0" w:line="240" w:lineRule="auto"/>
    </w:pPr>
    <w:rPr>
      <w:rFonts w:ascii="Times New Roman" w:eastAsia="Calibri" w:hAnsi="Times New Roman" w:cs="Times New Roman"/>
      <w:color w:val="auto"/>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09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Company>Hewlett-Packard Company</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dc:creator>
  <cp:lastModifiedBy>stella.daprile</cp:lastModifiedBy>
  <cp:revision>2</cp:revision>
  <dcterms:created xsi:type="dcterms:W3CDTF">2018-05-08T15:37:00Z</dcterms:created>
  <dcterms:modified xsi:type="dcterms:W3CDTF">2018-05-08T15:37:00Z</dcterms:modified>
</cp:coreProperties>
</file>